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47" w:rsidRDefault="0026309C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26309C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АЛЕНА КЛЕПИКОВА: ЭФФЕКТ БАБОЧКИ</w:t>
      </w:r>
    </w:p>
    <w:p w:rsidR="0026309C" w:rsidRDefault="0026309C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Для того чтобы понять, что произошло в компании, проанализируем более подробно сложившуюся ситуацию. Итак, какие проблемы имеет компания на сегодняшний день?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Во-первых, в компании увеличилась текучесть кадров, что может свидетельствовать либо об ухудшении условий труда (например, изменилась система оплаты труда, компания переехала в другой офис), либо об изменении микроклимата в отдельном подразделении, либо об изменении климата в компании в целом. Текучесть кадров по видимому привела к уходу квалифицированных специалистов, в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связи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 чем у неоконченные проекты перешли к новым менее опытным работникам, что сказалось на их успешности. Те же причины привели и к тому, что компании пришлось отказаться от ряда новых проектов.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Во-вторых, в компании стало много конфликтов, судебных исков и штрафов. Это может свидетельствовать как о нарушении слаженности работы между подразделениями, так и о невысокой компетентности персонала, если речь идет о штрафах и исках от контрагентов.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В-третьих, изменилось качество коммуникаций в отделе персонала. Ранее крепкие горизонтальные связи между сотрудницами отдела новая начальница «умело» ограничила и ввела жесткие вертикальные связи типа «начальник-подчиненный».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 сожалению, для того, что провести полный анализ данной проблемной ситуации данных, представленных в кейсе, недостаточно. Т.е. мы не можем исключить, влияние каких-либо внешних факторов или же иных событий, произошедших в компании за это время. Так же мы не знаем, что происходило в течение всего времени между тем, как появилась новая начальница, и сегодняшними проблемами. Тем не менее, если исключить влияние иных, неуказанных в кейсе, факторов, можно заключить, что основная причина проблемы, возникшей в компании, лежит  в плоскости корпоративных норм и ценностей компании, которые были разрушены новым руководителем персонала. Такие выводы можно сделать на основании того, что проблема повлияла не только на сотрудников одного отдела персонала, но и отразилась на всей компании.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Смоделируем, что произошло. До прихода нового руководителя персонала, в компании был силен командный дух, каждый сотрудник компании ощущал себя частью единого целого, особенно крепкими были именно горизонтальные коммуникации. За счет сильных горизонтальных связей, сотрудники были привязаны к компании и были высоко лояльными к ней. Стабильные и психологически безопасные условия труда, преданность работников, некоторая семейственность отношений способствовали тому, что текучесть кадров в компании была минимальная. В компании с уважением относились к опыту и возрасту сотрудников, все обращались друг к другу на Вы.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После того, как в компанию пришла молодая сотрудница, назначенная руководителем отдела персонала, не познакомившись со сложившимися корпоративными ценностями компании, она ввела удобные и привычные для себя правила общения, которые пошли вразрез с нормами и ценности, принятыми в компании.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•    Перейдя на «ты», она разрушила такую ценность как «уважение к опыту и возрасту сотрудников».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•    Введя общение тет-а-тет и перейдя на общение по ICQ, новая начальница изменила стиль коммуникаций с командных горизонтальных на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вертикальные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жестко-подчиненные.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Т.к. отдел персонала в компании является источником корпоративных норм и ценностей и, судя по последствиям, имеет сильное влияние на весь коллектив, то сработал «эффект бабочки», когда малое существенным образом влияет на все вокруг - изменение стиля общения внутри одного отдела повлияло на корпоративную культуру компании в целом. Командный стиль работы и слаженность всей компании в целом была разрушена и это пагубно сказалась на работе над проектами, и как следствие, на финансовых результатах работы компании.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И.К.Адизес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называет это интеграцией и дезинтеграцией, и считает, что интеграция, хоть и не достаточное, но необходимое, даже ключевое условие успешного развития любой компании. И как раз именно отдел персонала должен выступать источником той самой интеграции, он, помимо прочего, должен способствовать выстраиванию внутренних коммуникаций между подразделениями и сотрудниками. Именно, эту задачу и «провалила» новая начальница.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Какая же корпоративная культура должна быть? В общем случае, для начала нужно понять, какие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бизнес-задачи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стоят перед компанией, какова стратегия ее развития. Далее, «спустившись на уровень», руководителя отдела персонала, необходимо определить, какие корпоративные нормы и ценности будут способствовать достижению стратегических целей компании, однако это только один из многих, далеко не единственный аспект, которым нужно озадачиться руководителю отдела персонала. И только затем необходимо эти нормы и ценности «внедрять». И делать это необходимо осознанно и комплексно.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«Как безопасно вывести на чистую воду новую начальницу?» Если данной проблемой озадачены сотрудницы отдела персонала, то, скорее всего, вопрос о каком-то кардинальном изменении стратегии развития компании, а, следовательно, и корпоративной культуры не стоит. Следовательно, можно предложить следующую последовательность действий для сотрудниц отдела: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Подготовить анализ ситуации, собрать информацию обо всех негативных проявлениях,  которые имеют место быть в компании, выявить истинные причины всех этих явлений, в нашем случае, причиной стало разрушение корпоративной культуры компании. Чтобы позиция выглядела более аргументированной, следует показать причинно-следственные связи, а именно,  как имеющиеся негативные проявления связаны с истинной причиной. Для этого можно использовать различные логические инструменты, такие как диаграмма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Ишикавы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дерево текущей реальности из серии инструментов теории ограничений.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Поговорить с начальницей. Разговор построить вокруг анализа сложившейся ситуации, предложить, что конкретно нужно сделать, чтобы «вернуть на место» корпоративные ценности.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Если разговор не помог, и не привел к конкретным действиям, выйти на директора компании.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случае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если эта проблемой озадачено высшее руководство, а должно быть так, потому что такие последствия, как недостаток квалифицированного персонала и «провал» проектов должны были уже не на шутку встревожить директора, то сделать надо все тоже самое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Провести глубокий анализ и выявить истинные причины.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И… вероятнее всего, выяснится, что проблема лежит, куда глубже, чем на уровне отдела персонала. И что истинные причины этих более глубоких пробоем, скорее всего, не ограничатся только лишь изменением корпоративной культуры.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целом, хочется отметить, что в кейсе указана не вся важная информация, т.к. сам факт приема на работу не квалифицированного специалиста, который сумел «разрушить» все устои компании за время своей работы, говорит о том, что в компании существую гораздо более глубокие системные проблемы. В первую очередь, необходимо анализировать реальные истинные причины системных проблем, существующих в компании. Вероятнее всего, что эти проблемы «находятся» на уровне управления компанией в целом. А это уже совсем другой и масштаб, и уровень работы.</w:t>
      </w:r>
    </w:p>
    <w:p w:rsidR="0026309C" w:rsidRDefault="0026309C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26309C" w:rsidRDefault="0026309C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</w:p>
    <w:p w:rsidR="0026309C" w:rsidRDefault="0026309C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26309C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ДАРЬЯ АХМЕРОВА: ЖИЗНЕННЫЙ ЦИКЛ</w:t>
      </w:r>
    </w:p>
    <w:p w:rsidR="0026309C" w:rsidRPr="0026309C" w:rsidRDefault="0026309C" w:rsidP="0026309C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Мне кажется, что подобное произошло бы и без начальницы - это обычный цикл развития взаимоотношений. Сначала интересно общаться, потом происходит пик общения, а затем отстранение - </w:t>
      </w:r>
      <w:proofErr w:type="spell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переобщаилсь</w:t>
      </w:r>
      <w:proofErr w:type="spell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. Начальница просто послужила катализатором.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 видимому, все шло к этому, просто вы не замечали сигналов.</w:t>
      </w:r>
      <w:proofErr w:type="gram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Очень странно, но и такое бывает, когда вновь пришедший человек так резко меняет корпоративную культуру, созданную задолго до него. </w:t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Текучесть кадров скорее зависит не от вас, а от работы предприятия в целом.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 видимому</w:t>
      </w:r>
      <w:proofErr w:type="gram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сменилась не только ваша начальница, но и что-то в корне поменялось, что заставляет людей уходить.</w:t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Если считаете, что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все-же</w:t>
      </w:r>
      <w:proofErr w:type="gram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во всем виновата ваша начальница, подойти к ней с вашим </w:t>
      </w:r>
      <w:proofErr w:type="spell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некода</w:t>
      </w:r>
      <w:proofErr w:type="spell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дружным коллективом и обсудить все, что вам мешает эффективно работать, доказать ей, что от работы вашего бизнес-юнита зависит эффективность всего подразделения в целом. Но то, что вы сможете ей это доказать, скорее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всего</w:t>
      </w:r>
      <w:proofErr w:type="gram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маловероятно. </w:t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Потому что ноги не оттуда растут :)</w:t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br/>
        <w:t xml:space="preserve">Поэтому предлагаю решение: нанять независимого </w:t>
      </w:r>
      <w:proofErr w:type="spell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внешенго</w:t>
      </w:r>
      <w:proofErr w:type="spell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консультанта, который сможет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разобраться</w:t>
      </w:r>
      <w:proofErr w:type="gram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 чем причина </w:t>
      </w:r>
      <w:proofErr w:type="spell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неудачь</w:t>
      </w:r>
      <w:proofErr w:type="spellEnd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компании. </w:t>
      </w:r>
      <w:proofErr w:type="gramStart"/>
      <w:r w:rsidRPr="0026309C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Т.к. все-таки не вы одни работаете в компании, не только в вашем бизнес-юните проблемы, нужно взгляд в целом на бизнес, со стороны.</w:t>
      </w:r>
      <w:proofErr w:type="gramEnd"/>
    </w:p>
    <w:p w:rsidR="0026309C" w:rsidRPr="00BD7B47" w:rsidRDefault="0026309C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bookmarkStart w:id="0" w:name="_GoBack"/>
      <w:bookmarkEnd w:id="0"/>
    </w:p>
    <w:sectPr w:rsidR="0026309C" w:rsidRPr="00BD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03B83"/>
    <w:rsid w:val="0006785B"/>
    <w:rsid w:val="00091E90"/>
    <w:rsid w:val="000A0715"/>
    <w:rsid w:val="000A192B"/>
    <w:rsid w:val="000C4FAC"/>
    <w:rsid w:val="000E4334"/>
    <w:rsid w:val="000F2F90"/>
    <w:rsid w:val="00103108"/>
    <w:rsid w:val="001171F9"/>
    <w:rsid w:val="00120008"/>
    <w:rsid w:val="00183323"/>
    <w:rsid w:val="00190226"/>
    <w:rsid w:val="001B1943"/>
    <w:rsid w:val="001F32A9"/>
    <w:rsid w:val="00250046"/>
    <w:rsid w:val="00252877"/>
    <w:rsid w:val="0026309C"/>
    <w:rsid w:val="00291F17"/>
    <w:rsid w:val="004D37AC"/>
    <w:rsid w:val="004E6B97"/>
    <w:rsid w:val="00507B46"/>
    <w:rsid w:val="00537975"/>
    <w:rsid w:val="0054778C"/>
    <w:rsid w:val="005E246B"/>
    <w:rsid w:val="00602ACF"/>
    <w:rsid w:val="006C2D00"/>
    <w:rsid w:val="007129BB"/>
    <w:rsid w:val="007331B7"/>
    <w:rsid w:val="007467A1"/>
    <w:rsid w:val="00756E89"/>
    <w:rsid w:val="007649F3"/>
    <w:rsid w:val="007848AE"/>
    <w:rsid w:val="007943C2"/>
    <w:rsid w:val="0081440B"/>
    <w:rsid w:val="00874648"/>
    <w:rsid w:val="008E2785"/>
    <w:rsid w:val="00923F45"/>
    <w:rsid w:val="0095241D"/>
    <w:rsid w:val="00963AFB"/>
    <w:rsid w:val="00992612"/>
    <w:rsid w:val="00996917"/>
    <w:rsid w:val="00A434EB"/>
    <w:rsid w:val="00A456D3"/>
    <w:rsid w:val="00A72921"/>
    <w:rsid w:val="00A977F4"/>
    <w:rsid w:val="00B9782E"/>
    <w:rsid w:val="00BD7B47"/>
    <w:rsid w:val="00C10F1C"/>
    <w:rsid w:val="00C22CAD"/>
    <w:rsid w:val="00C4278B"/>
    <w:rsid w:val="00C71770"/>
    <w:rsid w:val="00D60FDC"/>
    <w:rsid w:val="00D7627F"/>
    <w:rsid w:val="00D920D8"/>
    <w:rsid w:val="00DB0F92"/>
    <w:rsid w:val="00DF29C1"/>
    <w:rsid w:val="00E13D97"/>
    <w:rsid w:val="00E17BC2"/>
    <w:rsid w:val="00E5561E"/>
    <w:rsid w:val="00E56C91"/>
    <w:rsid w:val="00EB2866"/>
    <w:rsid w:val="00EB5CF3"/>
    <w:rsid w:val="00EC0240"/>
    <w:rsid w:val="00EC519B"/>
    <w:rsid w:val="00F4452A"/>
    <w:rsid w:val="00F45A3B"/>
    <w:rsid w:val="00FB6AE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44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991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C4FD-1871-41AA-9EF4-5C3BDBBE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63</cp:revision>
  <dcterms:created xsi:type="dcterms:W3CDTF">2016-03-12T16:01:00Z</dcterms:created>
  <dcterms:modified xsi:type="dcterms:W3CDTF">2016-04-09T13:06:00Z</dcterms:modified>
</cp:coreProperties>
</file>