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9B2" w:rsidRDefault="003769B2" w:rsidP="003769B2">
      <w:pPr>
        <w:shd w:val="clear" w:color="auto" w:fill="FFFFFF"/>
        <w:spacing w:after="0" w:line="270" w:lineRule="atLeast"/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</w:pPr>
      <w:r w:rsidRPr="003769B2"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  <w:t>РОМАН КУЛЕШОВ: ОБЕ СТОРОНЫ ВИНОВНЫ, ВОПРОС В ТОМ КТО БОЛЬШЕ</w:t>
      </w:r>
    </w:p>
    <w:p w:rsidR="003769B2" w:rsidRDefault="003769B2" w:rsidP="003769B2">
      <w:pPr>
        <w:shd w:val="clear" w:color="auto" w:fill="FFFFFF"/>
        <w:spacing w:after="0" w:line="270" w:lineRule="atLeast"/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</w:pPr>
    </w:p>
    <w:p w:rsidR="003769B2" w:rsidRDefault="003769B2" w:rsidP="003769B2">
      <w:pPr>
        <w:shd w:val="clear" w:color="auto" w:fill="FFFFFF"/>
        <w:spacing w:after="0" w:line="270" w:lineRule="atLeast"/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</w:pP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Про   Российскую  действительность писать и комментировать  уже не хочется. Все это набило такую оскомину, что иногда  не понимаешь где же тут реальность, не омраченная  тяжелым отпечатком  постсоветского наследия, а  где  полная  фантастика. Ау  борцы за  демократию!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           Теперь  непосредственно к  самой  ситуации. То, как  Носов  поступил  с компанией, ни о какой любви  к ней не говорит. Он  просто  не  совсем  хороший человек. Да компания занималась  левыми схемами, но и высокая  зарплата  всех работников  складывалась  из этих  доходов. Когда он работал  в фирме на своем «законном» месте  его это не волновало, теперь он  вдруг стал поборником  закона. Оригинально!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           Первый шаг: Мамонтову необходимо взять  время на размышление. Один день ничего не  изменит в подобной ситуации, к тому  же тут  два  нюанса: первый  Носов  должен  понять, что у Мамонтова  есть еще варианты, второй  размышление  снизит  у Носова ощущение  полного превосходства  в  ситуации, заставит его  нервничать. В это время можно  будет  подумать, как  «приобщить»  товарища  Носова  к  ходу проверки.  </w:t>
      </w:r>
      <w:r>
        <w:rPr>
          <w:rStyle w:val="apple-converted-space"/>
          <w:rFonts w:ascii="Tahoma" w:hAnsi="Tahoma" w:cs="Tahoma"/>
          <w:color w:val="323233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           Второй шаг: дать согласие  на   оказание  помощи. Объясниться с Киселевой. Она, я думаю, поймет. В общем, создать у Носова полную  иллюзию победы.</w:t>
      </w:r>
      <w:r>
        <w:rPr>
          <w:rStyle w:val="apple-converted-space"/>
          <w:rFonts w:ascii="Tahoma" w:hAnsi="Tahoma" w:cs="Tahoma"/>
          <w:color w:val="323233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           Третий  шаг: разобраться, в том числе  и пойдя  на  конта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кт  с  пр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оверяющими органами, действительно ли проверку нельзя остановить  другими  способами? Если можно, то необходимо действовать.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           Четвертый шаг: назначить Носова  ответственным  лицом за сотрудничество с  проверяющими органами. Дать полномочия и наделить ответственностью  за результат. Одно дело  смотреть со  стороны, другое  общаться  с  лицами, видящими в тебе  пособника  международного империализма и угнетения  трудящихся масс. В случае переоценки своих возможностей Носов – сам  себе ножку и подставит.</w:t>
      </w:r>
      <w:r>
        <w:rPr>
          <w:rStyle w:val="apple-converted-space"/>
          <w:rFonts w:ascii="Tahoma" w:hAnsi="Tahoma" w:cs="Tahoma"/>
          <w:color w:val="323233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          Пятый  шаг: разобраться в утечке информации. Да  случай не очень хороший и попахивает нарушением закона, но коммерческую тайну никто не отменял. Необходимо, 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выяснить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кто имел доступ к подобной информации, кто  что выносил, печатал, копировал. Выделить круг  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подозреваемых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– может быть нанять детектива. Источник утечки должен быть найден. Если в результате ниточка потянется  к  Носову  можно  в разговоре  с  ним  рассказать  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об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потенциальной   утечке  на  рынке  вакансий  информации  о  неблагонадежности  некоторых сотрудников  фирмы. А  с таким  негласным  обвинением  вряд ли  можно испытывать спокойствие при поиске  работы.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          Шестой шаг: странно, что Носов  попросил лишь должность, а не часть бизнеса. При  подключении столь мощных силовых структур данное развитие событий не исключено. Поэтому  согласившись  на  условия  Носова Мамонтову (фамилию 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специально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наверное подбирали) необходимо обдумать варианты   и  с  возможным  развитием событий: может быть стоит рассмотреть  вопрос  о  передаче  акций  фирмы   в   иностранный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оффшор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  или   что то в этом духе. Аппетит приходит во время еды, поэтому не исключено что Носов дойдет и до мысли стать  совладельцем компании. Мешкать нельзя.</w:t>
      </w:r>
      <w:r>
        <w:rPr>
          <w:rStyle w:val="apple-converted-space"/>
          <w:rFonts w:ascii="Tahoma" w:hAnsi="Tahoma" w:cs="Tahoma"/>
          <w:color w:val="323233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          Седьмой шаг: провести еще пару «интимных» бесед  с Носовым, при этом взять вооружиться хорошей записывающей техникой. В процессе беседы называть фамилии, способы остановки  ведения дела и так далее. Чем  больше деталей, касающихся  ведения  проверки, будет зафиксировано на цифровые носители  тем  ценнее  записанный материал, который   может послужить хорошим  аргументом  в дальнейшем – уже после проверки или когда  проверка  пойдет по худшему сценарию  развития.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          Восьмой  шаг:  рассмотреть возможность обращения в правоохранительные органы  самому Мамонтову (цель – Носов) по поводу  шантажа (а он на лицо), обратиться  в службу собственной безопасности проверяющих  силовых структур. Найдутся  противники  и  у Левина  внутри ведомства, тогда можно будет усмирить  пыл  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проверяющих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.</w:t>
      </w:r>
      <w:r>
        <w:rPr>
          <w:rStyle w:val="apple-converted-space"/>
          <w:rFonts w:ascii="Tahoma" w:hAnsi="Tahoma" w:cs="Tahoma"/>
          <w:color w:val="323233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          В целом  Мамонтову можно  посоветовать  только одно: не нарушать  закон  и  не принимать обратно  людей  уже  раз покинувших  фирму. Выправив  ситуацию распрощаться  с  Носовым по – 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хорошему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, без  скандалов и  ругани, мало ли  с кем он в  институте учился  или  в магазине  в очереди стоял. Обе  стороны  виноваты в ситуации, но  Носов перестал быть жертвой  и превратился в простого злобного  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подлеца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, а  Мамонтов  в итоге (если  Левин проявит принципиальность) получит по за слугам за нарушение  валютного законодательства (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надеюсь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пострадает только материально).Кейс составлен таким </w:t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lastRenderedPageBreak/>
        <w:t>образом что предлагая решение  ты  встаешь на сторону одной из сторон, причем любая из них не является  правой. Но каковы вопросы таковы и ответы.      </w:t>
      </w:r>
    </w:p>
    <w:p w:rsidR="003769B2" w:rsidRDefault="003769B2" w:rsidP="003769B2">
      <w:pPr>
        <w:shd w:val="clear" w:color="auto" w:fill="FFFFFF"/>
        <w:spacing w:after="0" w:line="270" w:lineRule="atLeast"/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</w:pPr>
    </w:p>
    <w:p w:rsidR="003769B2" w:rsidRDefault="003769B2" w:rsidP="003769B2">
      <w:pPr>
        <w:shd w:val="clear" w:color="auto" w:fill="FFFFFF"/>
        <w:spacing w:after="0" w:line="270" w:lineRule="atLeast"/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</w:pPr>
      <w:r w:rsidRPr="003769B2"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  <w:t xml:space="preserve">НАТАЛЬЯ ЧЕЧУЛИНА: СОГЛАСИТЬСЯ НА ШАНТАЖ </w:t>
      </w:r>
      <w:bookmarkStart w:id="0" w:name="_GoBack"/>
      <w:bookmarkEnd w:id="0"/>
      <w:r w:rsidRPr="003769B2"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  <w:t>- ЧАЩЕ ВСЕ</w:t>
      </w:r>
      <w:r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  <w:t>ГО УСУГУБИТЬ ПРОБЛЕМУ В БУДУЩЕМ</w:t>
      </w:r>
    </w:p>
    <w:p w:rsidR="003769B2" w:rsidRDefault="003769B2" w:rsidP="003769B2">
      <w:pPr>
        <w:shd w:val="clear" w:color="auto" w:fill="FFFFFF"/>
        <w:spacing w:after="0" w:line="270" w:lineRule="atLeast"/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</w:pPr>
    </w:p>
    <w:p w:rsidR="003769B2" w:rsidRDefault="003769B2" w:rsidP="003769B2">
      <w:pPr>
        <w:shd w:val="clear" w:color="auto" w:fill="FFFFFF"/>
        <w:spacing w:after="0" w:line="270" w:lineRule="atLeast"/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</w:pP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Я думаю, что ошибка директора была допущена в самом начале, когда он снова взял на работу бывшего финансового директора, отлично зная его амбиции, в подчинение другого, не менее сильного специалиста. Такие ситуации редко выливаются в «здоровую конкуренцию», т.к. чтобы эта конкуренция была здоровой – людей необходимо «разводить» по функционалу и задачам, а уж точно не подчинять одного другому, особенно не заручившись согласием обоих, что они в данной связке сработаются.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Поэтому уже с этого момента было понятно, что рано или поздно начались бы открытые «военные действия» внутри коллектива с большими затратами ресурсов и энергии именно на это. «Врага» всегда надо  искать не в  «своем доме», а на стороне.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Теперь с тем, что случилось.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1.    Догадывается ли директор, кто виновник (а точнее заказчик) сложившейся «неожиданно» тщательной проверки? Если в данной ситуации руководитель компании Сергей Петрович Мамонтов с очень большой долей вероятности знает кто это – ответ может быть только один: быстро искать самостоятельные возможности выхода из кризиса, искать личные контакты с проверяющей службой, встречаться с ней или же нанимать хорошего специалиста юриста, который поможет выйти с наименьшими потерями. А «нечестного на руку» сотрудника как можно быстрее лишать доступа к любой финансовой информации о компании и «выводить» из компании любым способом.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2.    Руководитель даже не подозревает, кто виновник и в данном случае лишь решает вопрос – уступить ему сотруднику или нет, если он реально, используя личные связи, может помочь в решении серьезной проблемы.</w:t>
      </w:r>
      <w:r>
        <w:rPr>
          <w:rStyle w:val="apple-converted-space"/>
          <w:rFonts w:ascii="Tahoma" w:hAnsi="Tahoma" w:cs="Tahoma"/>
          <w:color w:val="323233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В этом случае теоретически можно принять решение о рассмотрении вопроса «повышения» сотрудника, по результатам выполнения сложной работы. Но это однозначно не должно быть – «хорошо, я уволю твоего начальника», никогда нельзя идти на шантаж, убирая или понижая в должности тех или иных сотрудников в угоду другим. НО, если в компании действительно существует высокая вероятность потерять весь бизнес при наличии «некоторых неточностей» будет очень полезна служба внутреннего аудита финансовой отчетности. И даже очень хорошо, если как раз между руководителями этих служб будет конкуренция, т.к. в этом случае внутренняя огласка проблем поможет их быстро и качественно исправить. Главное подать эту информацию надо ни в коем случае ни как уступку нажиму, а только как первоначальную задумку директора, воплотиться которой будет самое время.</w:t>
      </w:r>
    </w:p>
    <w:p w:rsidR="003769B2" w:rsidRDefault="003769B2" w:rsidP="003769B2">
      <w:pPr>
        <w:shd w:val="clear" w:color="auto" w:fill="FFFFFF"/>
        <w:spacing w:after="0" w:line="270" w:lineRule="atLeast"/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</w:pPr>
    </w:p>
    <w:p w:rsidR="003769B2" w:rsidRDefault="003769B2" w:rsidP="003769B2">
      <w:pPr>
        <w:shd w:val="clear" w:color="auto" w:fill="FFFFFF"/>
        <w:spacing w:after="0" w:line="270" w:lineRule="atLeast"/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</w:pPr>
      <w:r w:rsidRPr="003769B2"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  <w:t>ОЛЕГ РУМЯНЦЕВ: НЕ ПРОСИ, НЕ БОЙСЯ, НЕ ДОВЕРЯЙ</w:t>
      </w:r>
    </w:p>
    <w:p w:rsidR="003769B2" w:rsidRDefault="003769B2" w:rsidP="003769B2">
      <w:pPr>
        <w:shd w:val="clear" w:color="auto" w:fill="FFFFFF"/>
        <w:spacing w:after="0" w:line="270" w:lineRule="atLeast"/>
        <w:rPr>
          <w:rFonts w:ascii="Tahoma" w:eastAsia="Times New Roman" w:hAnsi="Tahoma" w:cs="Tahoma"/>
          <w:color w:val="323233"/>
          <w:sz w:val="18"/>
          <w:szCs w:val="18"/>
          <w:lang w:eastAsia="ru-RU"/>
        </w:rPr>
      </w:pPr>
    </w:p>
    <w:p w:rsidR="003769B2" w:rsidRPr="003769B2" w:rsidRDefault="003769B2" w:rsidP="003769B2">
      <w:pPr>
        <w:shd w:val="clear" w:color="auto" w:fill="FFFFFF"/>
        <w:spacing w:after="0" w:line="270" w:lineRule="atLeast"/>
        <w:rPr>
          <w:rFonts w:ascii="Tahoma" w:eastAsia="Times New Roman" w:hAnsi="Tahoma" w:cs="Tahoma"/>
          <w:color w:val="323233"/>
          <w:sz w:val="18"/>
          <w:szCs w:val="18"/>
          <w:lang w:eastAsia="ru-RU"/>
        </w:rPr>
      </w:pPr>
      <w:r w:rsidRPr="003769B2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В основу решения Мамонтова можно предложить следующее.</w:t>
      </w:r>
      <w:r w:rsidRPr="003769B2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1. На предприятии проводится широкомасштабная проверка двумя различными силовыми структурами: прокуратурой и таможней, что уже не позволит решить вопрос прекращения проверки путем простого разговора со знакомым. Прокуратура и таможня не позволят манипулировать собой. Кроме того, проверка охватила значительный период времени, в том числе и тот, когда Носов руководил финансовым департаментом, а, значит, был напрямую связан с "неприглядными подробностями деятельности компании". Это делает участие Носова в решении возникшего вопроса не только бесполезным, но и опасным. Мамонтов это должен понимать как руководитель большой компании.</w:t>
      </w:r>
      <w:r w:rsidRPr="003769B2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2. Нельзя возлагать дело спасения своего бизнеса и своей репутации шантажисту. Мамонтову нужно справиться с эмоциями, трезво оценить ситуацию, консолидировать вокруг себя работников, которым он доверяет, исключив, конечно, Носова, и попробовать выработать тактику защиты. Цель - выйти из ситуации с наименьшими потерями. Шанс всегда есть, надо постараться найти разумные объяснения использования "кривых схема импорта".</w:t>
      </w:r>
      <w:r w:rsidRPr="003769B2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 xml:space="preserve">3. Надо вспомнить про ожидающего на подоконнике Носова и спокойно, но строго предложить ему пройти на свое рабочее место и  ожидать дальнейших указаний от Киселевой. Уволить Носова можно всегда, важно, </w:t>
      </w:r>
      <w:r w:rsidRPr="003769B2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lastRenderedPageBreak/>
        <w:t>чтобы в это "непростое" время он был на виду.</w:t>
      </w:r>
      <w:r w:rsidRPr="003769B2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4. А бизнес все же лучше вести законными способами. </w:t>
      </w:r>
    </w:p>
    <w:p w:rsidR="00984DD4" w:rsidRPr="003769B2" w:rsidRDefault="003769B2" w:rsidP="003769B2">
      <w:r w:rsidRPr="003769B2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</w:r>
    </w:p>
    <w:sectPr w:rsidR="00984DD4" w:rsidRPr="00376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23A"/>
    <w:rsid w:val="000B7AB1"/>
    <w:rsid w:val="000F20CC"/>
    <w:rsid w:val="002915D2"/>
    <w:rsid w:val="002B14C3"/>
    <w:rsid w:val="002C1373"/>
    <w:rsid w:val="002E169D"/>
    <w:rsid w:val="003769B2"/>
    <w:rsid w:val="00533422"/>
    <w:rsid w:val="0058623A"/>
    <w:rsid w:val="006613C5"/>
    <w:rsid w:val="006B0A4D"/>
    <w:rsid w:val="006E7BBB"/>
    <w:rsid w:val="007E41E5"/>
    <w:rsid w:val="00984DD4"/>
    <w:rsid w:val="009C6895"/>
    <w:rsid w:val="00C97374"/>
    <w:rsid w:val="00D10A01"/>
    <w:rsid w:val="00EF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B0A4D"/>
  </w:style>
  <w:style w:type="character" w:styleId="a3">
    <w:name w:val="Hyperlink"/>
    <w:basedOn w:val="a0"/>
    <w:uiPriority w:val="99"/>
    <w:unhideWhenUsed/>
    <w:rsid w:val="002915D2"/>
    <w:rPr>
      <w:color w:val="0000FF"/>
      <w:u w:val="single"/>
    </w:rPr>
  </w:style>
  <w:style w:type="character" w:customStyle="1" w:styleId="text">
    <w:name w:val="text"/>
    <w:basedOn w:val="a0"/>
    <w:rsid w:val="000F20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B0A4D"/>
  </w:style>
  <w:style w:type="character" w:styleId="a3">
    <w:name w:val="Hyperlink"/>
    <w:basedOn w:val="a0"/>
    <w:uiPriority w:val="99"/>
    <w:unhideWhenUsed/>
    <w:rsid w:val="002915D2"/>
    <w:rPr>
      <w:color w:val="0000FF"/>
      <w:u w:val="single"/>
    </w:rPr>
  </w:style>
  <w:style w:type="character" w:customStyle="1" w:styleId="text">
    <w:name w:val="text"/>
    <w:basedOn w:val="a0"/>
    <w:rsid w:val="000F2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5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43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8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50870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919387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9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30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99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36812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415582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76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3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3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94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94791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023677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488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9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867388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194035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68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9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554226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190722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76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0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5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8055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157411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1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4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435693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213248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00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56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6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65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341746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8243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13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12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75092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958556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70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0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1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3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3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3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0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1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9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583232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354667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85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4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03141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245893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7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61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39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866995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040193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34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3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2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37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374912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272223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39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1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20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05148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522099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29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1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61735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960056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53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4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00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65146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429455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90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57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453252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98232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66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2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7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92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315966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13353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68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43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7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694461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022980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36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6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36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99963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876031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41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67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944643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941387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15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1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91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55676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337100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99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345</Words>
  <Characters>8313</Characters>
  <Application>Microsoft Office Word</Application>
  <DocSecurity>0</DocSecurity>
  <Lines>143</Lines>
  <Paragraphs>103</Paragraphs>
  <ScaleCrop>false</ScaleCrop>
  <Company>SPecialiST RePack</Company>
  <LinksUpToDate>false</LinksUpToDate>
  <CharactersWithSpaces>8555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</dc:creator>
  <cp:keywords/>
  <dc:description/>
  <cp:lastModifiedBy>Жанна</cp:lastModifiedBy>
  <cp:revision>17</cp:revision>
  <dcterms:created xsi:type="dcterms:W3CDTF">2016-03-22T15:52:00Z</dcterms:created>
  <dcterms:modified xsi:type="dcterms:W3CDTF">2016-03-26T17:07:00Z</dcterms:modified>
</cp:coreProperties>
</file>